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4F" w:rsidRPr="003C676E" w:rsidRDefault="009410B0" w:rsidP="00227D6B">
      <w:pPr>
        <w:jc w:val="both"/>
        <w:rPr>
          <w:rFonts w:ascii="Arial" w:hAnsi="Arial" w:cs="Arial"/>
          <w:b/>
          <w:sz w:val="20"/>
          <w:szCs w:val="20"/>
        </w:rPr>
      </w:pPr>
      <w:r w:rsidRPr="003C676E">
        <w:rPr>
          <w:rFonts w:ascii="Arial" w:hAnsi="Arial" w:cs="Arial"/>
          <w:b/>
          <w:sz w:val="20"/>
          <w:szCs w:val="20"/>
        </w:rPr>
        <w:t>Sonntag, 27</w:t>
      </w:r>
      <w:r w:rsidR="00015A4F" w:rsidRPr="003C676E">
        <w:rPr>
          <w:rFonts w:ascii="Arial" w:hAnsi="Arial" w:cs="Arial"/>
          <w:b/>
          <w:sz w:val="20"/>
          <w:szCs w:val="20"/>
        </w:rPr>
        <w:t>. Juli 2014 –</w:t>
      </w:r>
      <w:r w:rsidRPr="003C676E">
        <w:rPr>
          <w:rFonts w:ascii="Arial" w:hAnsi="Arial" w:cs="Arial"/>
          <w:b/>
          <w:sz w:val="20"/>
          <w:szCs w:val="20"/>
        </w:rPr>
        <w:t xml:space="preserve"> 18</w:t>
      </w:r>
      <w:r w:rsidR="00015A4F" w:rsidRPr="003C676E">
        <w:rPr>
          <w:rFonts w:ascii="Arial" w:hAnsi="Arial" w:cs="Arial"/>
          <w:b/>
          <w:sz w:val="20"/>
          <w:szCs w:val="20"/>
        </w:rPr>
        <w:t>:00 Uhr</w:t>
      </w:r>
    </w:p>
    <w:p w:rsidR="008C36B2" w:rsidRPr="003C676E" w:rsidRDefault="008C36B2" w:rsidP="00227D6B">
      <w:pPr>
        <w:jc w:val="both"/>
        <w:rPr>
          <w:rFonts w:ascii="Arial" w:hAnsi="Arial" w:cs="Arial"/>
          <w:b/>
          <w:sz w:val="20"/>
          <w:szCs w:val="20"/>
        </w:rPr>
      </w:pPr>
      <w:r w:rsidRPr="003C676E">
        <w:rPr>
          <w:rFonts w:ascii="Arial" w:hAnsi="Arial" w:cs="Arial"/>
          <w:b/>
          <w:noProof/>
          <w:sz w:val="20"/>
          <w:szCs w:val="20"/>
          <w:lang w:eastAsia="de-DE"/>
        </w:rPr>
        <w:drawing>
          <wp:inline distT="0" distB="0" distL="0" distR="0" wp14:anchorId="3BF74EE1" wp14:editId="1999E28F">
            <wp:extent cx="1028700" cy="10427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Pr="003C676E">
        <w:rPr>
          <w:rFonts w:ascii="Arial" w:hAnsi="Arial" w:cs="Arial"/>
          <w:b/>
          <w:sz w:val="20"/>
          <w:szCs w:val="20"/>
        </w:rPr>
        <w:tab/>
      </w:r>
      <w:r w:rsidRPr="003C676E">
        <w:rPr>
          <w:rFonts w:ascii="Arial" w:hAnsi="Arial" w:cs="Arial"/>
          <w:b/>
          <w:sz w:val="20"/>
          <w:szCs w:val="20"/>
        </w:rPr>
        <w:tab/>
      </w:r>
      <w:r w:rsidRPr="003C676E">
        <w:rPr>
          <w:rFonts w:ascii="Arial" w:hAnsi="Arial" w:cs="Arial"/>
          <w:b/>
          <w:sz w:val="20"/>
          <w:szCs w:val="20"/>
        </w:rPr>
        <w:tab/>
      </w:r>
      <w:r w:rsidR="001B30D1" w:rsidRPr="003C676E">
        <w:rPr>
          <w:rFonts w:ascii="Arial" w:hAnsi="Arial" w:cs="Arial"/>
          <w:noProof/>
          <w:sz w:val="20"/>
          <w:szCs w:val="20"/>
          <w:lang w:eastAsia="de-DE"/>
        </w:rPr>
        <w:drawing>
          <wp:inline distT="0" distB="0" distL="0" distR="0" wp14:anchorId="3F95531A" wp14:editId="5EA1ED67">
            <wp:extent cx="1104900" cy="104775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05055" cy="1047897"/>
                    </a:xfrm>
                    <a:prstGeom prst="rect">
                      <a:avLst/>
                    </a:prstGeom>
                  </pic:spPr>
                </pic:pic>
              </a:graphicData>
            </a:graphic>
          </wp:inline>
        </w:drawing>
      </w:r>
    </w:p>
    <w:p w:rsidR="001B30D1" w:rsidRPr="003C676E" w:rsidRDefault="008C36B2" w:rsidP="00227D6B">
      <w:pPr>
        <w:jc w:val="both"/>
        <w:rPr>
          <w:rFonts w:ascii="Arial" w:hAnsi="Arial" w:cs="Arial"/>
          <w:sz w:val="20"/>
          <w:szCs w:val="20"/>
        </w:rPr>
      </w:pPr>
      <w:r w:rsidRPr="003C676E">
        <w:rPr>
          <w:rFonts w:ascii="Arial" w:hAnsi="Arial" w:cs="Arial"/>
          <w:b/>
          <w:sz w:val="20"/>
          <w:szCs w:val="20"/>
        </w:rPr>
        <w:t>SV Oberhaindlfing-Abens</w:t>
      </w:r>
      <w:r w:rsidRPr="003C676E">
        <w:rPr>
          <w:rFonts w:ascii="Arial" w:hAnsi="Arial" w:cs="Arial"/>
          <w:b/>
          <w:sz w:val="20"/>
          <w:szCs w:val="20"/>
        </w:rPr>
        <w:tab/>
      </w:r>
      <w:r w:rsidR="00015A4F" w:rsidRPr="003C676E">
        <w:rPr>
          <w:rFonts w:ascii="Arial" w:hAnsi="Arial" w:cs="Arial"/>
          <w:b/>
          <w:sz w:val="20"/>
          <w:szCs w:val="20"/>
        </w:rPr>
        <w:t>:</w:t>
      </w:r>
      <w:r w:rsidR="009410B0" w:rsidRPr="003C676E">
        <w:rPr>
          <w:rFonts w:ascii="Arial" w:hAnsi="Arial" w:cs="Arial"/>
          <w:b/>
          <w:sz w:val="20"/>
          <w:szCs w:val="20"/>
        </w:rPr>
        <w:tab/>
        <w:t>SC Kirchdorf II</w:t>
      </w:r>
      <w:r w:rsidR="009410B0" w:rsidRPr="003C676E">
        <w:rPr>
          <w:rFonts w:ascii="Arial" w:hAnsi="Arial" w:cs="Arial"/>
          <w:b/>
          <w:sz w:val="20"/>
          <w:szCs w:val="20"/>
        </w:rPr>
        <w:tab/>
      </w:r>
      <w:r w:rsidR="009410B0" w:rsidRPr="003C676E">
        <w:rPr>
          <w:rFonts w:ascii="Arial" w:hAnsi="Arial" w:cs="Arial"/>
          <w:b/>
          <w:sz w:val="20"/>
          <w:szCs w:val="20"/>
        </w:rPr>
        <w:tab/>
      </w:r>
      <w:r w:rsidR="009410B0" w:rsidRPr="003C676E">
        <w:rPr>
          <w:rFonts w:ascii="Arial" w:hAnsi="Arial" w:cs="Arial"/>
          <w:b/>
          <w:sz w:val="20"/>
          <w:szCs w:val="20"/>
        </w:rPr>
        <w:tab/>
        <w:t>1</w:t>
      </w:r>
      <w:r w:rsidRPr="003C676E">
        <w:rPr>
          <w:rFonts w:ascii="Arial" w:hAnsi="Arial" w:cs="Arial"/>
          <w:b/>
          <w:sz w:val="20"/>
          <w:szCs w:val="20"/>
        </w:rPr>
        <w:t xml:space="preserve"> : 1  (</w:t>
      </w:r>
      <w:r w:rsidR="009410B0" w:rsidRPr="003C676E">
        <w:rPr>
          <w:rFonts w:ascii="Arial" w:hAnsi="Arial" w:cs="Arial"/>
          <w:b/>
          <w:sz w:val="20"/>
          <w:szCs w:val="20"/>
        </w:rPr>
        <w:t>1 : 1</w:t>
      </w:r>
      <w:r w:rsidRPr="003C676E">
        <w:rPr>
          <w:rFonts w:ascii="Arial" w:hAnsi="Arial" w:cs="Arial"/>
          <w:b/>
          <w:sz w:val="20"/>
          <w:szCs w:val="20"/>
        </w:rPr>
        <w:t>)</w:t>
      </w:r>
    </w:p>
    <w:p w:rsidR="001B30D1" w:rsidRPr="003C676E" w:rsidRDefault="001B30D1" w:rsidP="00227D6B">
      <w:pPr>
        <w:jc w:val="both"/>
        <w:rPr>
          <w:rFonts w:ascii="Arial" w:hAnsi="Arial" w:cs="Arial"/>
          <w:sz w:val="20"/>
          <w:szCs w:val="20"/>
        </w:rPr>
      </w:pPr>
      <w:r w:rsidRPr="003C676E">
        <w:rPr>
          <w:rFonts w:ascii="Arial" w:hAnsi="Arial" w:cs="Arial"/>
          <w:sz w:val="20"/>
          <w:szCs w:val="20"/>
        </w:rPr>
        <w:t>Das zweite Spiel der noch jungen Vorbereitung bestritt der SV Oberhaindlfing-Abens gegen die Res</w:t>
      </w:r>
      <w:r w:rsidR="00690E46" w:rsidRPr="003C676E">
        <w:rPr>
          <w:rFonts w:ascii="Arial" w:hAnsi="Arial" w:cs="Arial"/>
          <w:sz w:val="20"/>
          <w:szCs w:val="20"/>
        </w:rPr>
        <w:t xml:space="preserve">erve </w:t>
      </w:r>
      <w:r w:rsidRPr="003C676E">
        <w:rPr>
          <w:rFonts w:ascii="Arial" w:hAnsi="Arial" w:cs="Arial"/>
          <w:sz w:val="20"/>
          <w:szCs w:val="20"/>
        </w:rPr>
        <w:t>aus Kirchdorf, die die letzte Saison als Mitstreiter unserer Mannschaft als vierter in der A-Klasse ab</w:t>
      </w:r>
      <w:r w:rsidR="009B1F85" w:rsidRPr="003C676E">
        <w:rPr>
          <w:rFonts w:ascii="Arial" w:hAnsi="Arial" w:cs="Arial"/>
          <w:sz w:val="20"/>
          <w:szCs w:val="20"/>
        </w:rPr>
        <w:t>ge</w:t>
      </w:r>
      <w:r w:rsidRPr="003C676E">
        <w:rPr>
          <w:rFonts w:ascii="Arial" w:hAnsi="Arial" w:cs="Arial"/>
          <w:sz w:val="20"/>
          <w:szCs w:val="20"/>
        </w:rPr>
        <w:t>schlossen</w:t>
      </w:r>
      <w:r w:rsidR="007E7E28" w:rsidRPr="003C676E">
        <w:rPr>
          <w:rFonts w:ascii="Arial" w:hAnsi="Arial" w:cs="Arial"/>
          <w:sz w:val="20"/>
          <w:szCs w:val="20"/>
        </w:rPr>
        <w:t xml:space="preserve"> hat</w:t>
      </w:r>
      <w:r w:rsidRPr="003C676E">
        <w:rPr>
          <w:rFonts w:ascii="Arial" w:hAnsi="Arial" w:cs="Arial"/>
          <w:sz w:val="20"/>
          <w:szCs w:val="20"/>
        </w:rPr>
        <w:t>.  An diesem Sonntag wartete also ein richtiger Gradmesser, der auf jeden Fall mit einem Sieg in</w:t>
      </w:r>
      <w:r w:rsidR="00690E46" w:rsidRPr="003C676E">
        <w:rPr>
          <w:rFonts w:ascii="Arial" w:hAnsi="Arial" w:cs="Arial"/>
          <w:sz w:val="20"/>
          <w:szCs w:val="20"/>
        </w:rPr>
        <w:t xml:space="preserve"> der Tasche aus Oberhaindlfing abreisen wollte.</w:t>
      </w:r>
    </w:p>
    <w:p w:rsidR="00690E46" w:rsidRPr="003C676E" w:rsidRDefault="00690E46" w:rsidP="00227D6B">
      <w:pPr>
        <w:jc w:val="both"/>
        <w:rPr>
          <w:rFonts w:ascii="Arial" w:hAnsi="Arial" w:cs="Arial"/>
          <w:sz w:val="20"/>
          <w:szCs w:val="20"/>
        </w:rPr>
      </w:pPr>
      <w:r w:rsidRPr="003C676E">
        <w:rPr>
          <w:rFonts w:ascii="Arial" w:hAnsi="Arial" w:cs="Arial"/>
          <w:sz w:val="20"/>
          <w:szCs w:val="20"/>
        </w:rPr>
        <w:t xml:space="preserve">Wie auch schon im Spiel gegen Haag ging unsere Mannschaft früh in Führung. Thomas </w:t>
      </w:r>
      <w:proofErr w:type="spellStart"/>
      <w:r w:rsidRPr="003C676E">
        <w:rPr>
          <w:rFonts w:ascii="Arial" w:hAnsi="Arial" w:cs="Arial"/>
          <w:sz w:val="20"/>
          <w:szCs w:val="20"/>
        </w:rPr>
        <w:t>Doleschel</w:t>
      </w:r>
      <w:proofErr w:type="spellEnd"/>
      <w:r w:rsidRPr="003C676E">
        <w:rPr>
          <w:rFonts w:ascii="Arial" w:hAnsi="Arial" w:cs="Arial"/>
          <w:sz w:val="20"/>
          <w:szCs w:val="20"/>
        </w:rPr>
        <w:t xml:space="preserve"> schob den Ball nach einer schönen Kombination im Mittelfeld in das Tor der Gastmannschaft und brachte uns damit nach zehn Minuten mit 1:0 in Führung. Diese Führung hielt jedoch nicht lange. Zunächst klopfte Kirchdorf mit einem Freistoß aus circa 20 Metern an, jedoch verhinderte der Pfosten den Treffer. Nur kurz danach fuhr der Gast über die rechte Seite einen Konter, der durch einen Fehlpass in der Vorwärtsbewegung verschuldet wurde. Die daraus resultierende Hereingabe, die unglücklicherweise gleich mehrfach hätte geklärt werden können, nutzte ein Offensivmann der Gastmannschaft zum Ausgleich nach 23 Minuten.  Bis zur Halbzeit erarbeitete sich unsere Mannschaft noch einige Chancen, die jedoch nicht k</w:t>
      </w:r>
      <w:r w:rsidR="007E7E28" w:rsidRPr="003C676E">
        <w:rPr>
          <w:rFonts w:ascii="Arial" w:hAnsi="Arial" w:cs="Arial"/>
          <w:sz w:val="20"/>
          <w:szCs w:val="20"/>
        </w:rPr>
        <w:t xml:space="preserve">onsequent genug genutzt wurden. </w:t>
      </w:r>
    </w:p>
    <w:p w:rsidR="007E7E28" w:rsidRPr="003C676E" w:rsidRDefault="007E7E28" w:rsidP="00227D6B">
      <w:pPr>
        <w:jc w:val="both"/>
        <w:rPr>
          <w:rFonts w:ascii="Arial" w:hAnsi="Arial" w:cs="Arial"/>
          <w:sz w:val="20"/>
          <w:szCs w:val="20"/>
        </w:rPr>
      </w:pPr>
      <w:r w:rsidRPr="003C676E">
        <w:rPr>
          <w:rFonts w:ascii="Arial" w:hAnsi="Arial" w:cs="Arial"/>
          <w:sz w:val="20"/>
          <w:szCs w:val="20"/>
        </w:rPr>
        <w:t>Wie im letzten Spiel wurde die Halbzeit von Coach Alexander Lippert dazu genutzt, einige Spielerwechsel vorzunehmen und das Team auf die zweite Halbzeit neu einzustellen.</w:t>
      </w:r>
      <w:r w:rsidR="00211DAD" w:rsidRPr="003C676E">
        <w:rPr>
          <w:rFonts w:ascii="Arial" w:hAnsi="Arial" w:cs="Arial"/>
          <w:sz w:val="20"/>
          <w:szCs w:val="20"/>
        </w:rPr>
        <w:t xml:space="preserve"> An diesem Sonntag gab mit Louis Fischer ein weiterer Neuzugang eine Visitenkarte in seinem ersten Spiel für uns ab. Auch der wieder zur Mannschaft gestoßene Alexander Geltl bot eine sehr ansprechende Leistung und wusste zu überzeugen.</w:t>
      </w:r>
    </w:p>
    <w:p w:rsidR="007E7E28" w:rsidRPr="003C676E" w:rsidRDefault="007E7E28" w:rsidP="00227D6B">
      <w:pPr>
        <w:jc w:val="both"/>
        <w:rPr>
          <w:rFonts w:ascii="Arial" w:hAnsi="Arial" w:cs="Arial"/>
          <w:sz w:val="20"/>
          <w:szCs w:val="20"/>
        </w:rPr>
      </w:pPr>
      <w:r w:rsidRPr="003C676E">
        <w:rPr>
          <w:rFonts w:ascii="Arial" w:hAnsi="Arial" w:cs="Arial"/>
          <w:sz w:val="20"/>
          <w:szCs w:val="20"/>
        </w:rPr>
        <w:t>Direkt nach der Halbzeit hatte Lukas Glatt wohl die beste Chance die Heimmannschaft wieder in Führung zu bringen. Nach einer Ecke packte der Jungspund einen Seitvollzieher aus 8 Metern aus und hämmerte das Leder damit an die Unterkante der Latte, von wo der Ball dann in das Spielfeld zurücksprang. Kurze Zeit später war es wiederrum Lukas Glatt, der mit einem abgefälschten Freistoß gefährlich in Richtung Tor der Gäste kam. Auch das Team aus Kirchdorf versteckte sich nicht und kam mit einigen gefährlichen Vorstößen vor das Tor von Niklas Huber, der jedoch an diesem Tag nicht mehr zu bezwingen war. So blieb es letztlich bei einem leistungsgerechten 1:1 Unentschieden in einem sehr hitzigen Freundschaftsspiel. Auf solchen Leistungen lässt sich aufbau</w:t>
      </w:r>
      <w:r w:rsidR="003C676E" w:rsidRPr="003C676E">
        <w:rPr>
          <w:rFonts w:ascii="Arial" w:hAnsi="Arial" w:cs="Arial"/>
          <w:sz w:val="20"/>
          <w:szCs w:val="20"/>
        </w:rPr>
        <w:t>en, was sowohl die Spieler und V</w:t>
      </w:r>
      <w:r w:rsidRPr="003C676E">
        <w:rPr>
          <w:rFonts w:ascii="Arial" w:hAnsi="Arial" w:cs="Arial"/>
          <w:sz w:val="20"/>
          <w:szCs w:val="20"/>
        </w:rPr>
        <w:t>erantwortlichen als auch die zahlreichen Zuschauer nach dem Spiel erkannten.</w:t>
      </w:r>
    </w:p>
    <w:p w:rsidR="003C676E" w:rsidRDefault="003C676E" w:rsidP="00227D6B">
      <w:pPr>
        <w:jc w:val="both"/>
        <w:rPr>
          <w:rFonts w:ascii="Arial" w:hAnsi="Arial" w:cs="Arial"/>
          <w:sz w:val="20"/>
          <w:szCs w:val="20"/>
        </w:rPr>
      </w:pPr>
      <w:r w:rsidRPr="003C676E">
        <w:rPr>
          <w:rFonts w:ascii="Arial" w:hAnsi="Arial" w:cs="Arial"/>
          <w:sz w:val="20"/>
          <w:szCs w:val="20"/>
        </w:rPr>
        <w:t xml:space="preserve">Auf diesem Weg wünschen wir noch unserem Verteidiger Bernhard </w:t>
      </w:r>
      <w:proofErr w:type="spellStart"/>
      <w:r w:rsidRPr="003C676E">
        <w:rPr>
          <w:rFonts w:ascii="Arial" w:hAnsi="Arial" w:cs="Arial"/>
          <w:sz w:val="20"/>
          <w:szCs w:val="20"/>
        </w:rPr>
        <w:t>Ziegltrum</w:t>
      </w:r>
      <w:proofErr w:type="spellEnd"/>
      <w:r w:rsidRPr="003C676E">
        <w:rPr>
          <w:rFonts w:ascii="Arial" w:hAnsi="Arial" w:cs="Arial"/>
          <w:sz w:val="20"/>
          <w:szCs w:val="20"/>
        </w:rPr>
        <w:t>, der sich am Freitag zuvor im Training die Schulter ausgekugelt hat, schnelle Genesung. Wir hoffen, dass er uns bald wieder zur Verfügung steht.</w:t>
      </w:r>
    </w:p>
    <w:p w:rsidR="009B1F85" w:rsidRPr="003C676E" w:rsidRDefault="00015A4F" w:rsidP="00227D6B">
      <w:pPr>
        <w:jc w:val="both"/>
        <w:rPr>
          <w:rFonts w:ascii="Arial" w:hAnsi="Arial" w:cs="Arial"/>
          <w:sz w:val="20"/>
          <w:szCs w:val="20"/>
        </w:rPr>
      </w:pPr>
      <w:r w:rsidRPr="003C676E">
        <w:rPr>
          <w:rFonts w:ascii="Arial" w:hAnsi="Arial" w:cs="Arial"/>
          <w:sz w:val="20"/>
          <w:szCs w:val="20"/>
          <w:u w:val="single"/>
        </w:rPr>
        <w:t>Aufstellung:</w:t>
      </w:r>
    </w:p>
    <w:p w:rsidR="00563EED" w:rsidRPr="003C676E" w:rsidRDefault="001B30D1" w:rsidP="00227D6B">
      <w:pPr>
        <w:jc w:val="both"/>
        <w:rPr>
          <w:rFonts w:ascii="Arial" w:hAnsi="Arial" w:cs="Arial"/>
          <w:sz w:val="20"/>
          <w:szCs w:val="20"/>
          <w:u w:val="single"/>
        </w:rPr>
      </w:pPr>
      <w:r w:rsidRPr="003C676E">
        <w:rPr>
          <w:rFonts w:ascii="Arial" w:hAnsi="Arial" w:cs="Arial"/>
          <w:sz w:val="20"/>
          <w:szCs w:val="20"/>
        </w:rPr>
        <w:t>N. Huber</w:t>
      </w:r>
      <w:r w:rsidR="00563EED" w:rsidRPr="003C676E">
        <w:rPr>
          <w:rFonts w:ascii="Arial" w:hAnsi="Arial" w:cs="Arial"/>
          <w:sz w:val="20"/>
          <w:szCs w:val="20"/>
        </w:rPr>
        <w:t xml:space="preserve"> – A. Neumaier , </w:t>
      </w:r>
      <w:proofErr w:type="spellStart"/>
      <w:r w:rsidR="00563EED" w:rsidRPr="003C676E">
        <w:rPr>
          <w:rFonts w:ascii="Arial" w:hAnsi="Arial" w:cs="Arial"/>
          <w:sz w:val="20"/>
          <w:szCs w:val="20"/>
        </w:rPr>
        <w:t>A.Lippert</w:t>
      </w:r>
      <w:proofErr w:type="spellEnd"/>
      <w:r w:rsidR="00563EED" w:rsidRPr="003C676E">
        <w:rPr>
          <w:rFonts w:ascii="Arial" w:hAnsi="Arial" w:cs="Arial"/>
          <w:sz w:val="20"/>
          <w:szCs w:val="20"/>
        </w:rPr>
        <w:t xml:space="preserve"> </w:t>
      </w:r>
      <w:r w:rsidRPr="003C676E">
        <w:rPr>
          <w:rFonts w:ascii="Arial" w:hAnsi="Arial" w:cs="Arial"/>
          <w:sz w:val="20"/>
          <w:szCs w:val="20"/>
        </w:rPr>
        <w:t xml:space="preserve">, M. </w:t>
      </w:r>
      <w:proofErr w:type="spellStart"/>
      <w:r w:rsidRPr="003C676E">
        <w:rPr>
          <w:rFonts w:ascii="Arial" w:hAnsi="Arial" w:cs="Arial"/>
          <w:sz w:val="20"/>
          <w:szCs w:val="20"/>
        </w:rPr>
        <w:t>Grabichler</w:t>
      </w:r>
      <w:proofErr w:type="spellEnd"/>
      <w:r w:rsidR="00563EED" w:rsidRPr="003C676E">
        <w:rPr>
          <w:rFonts w:ascii="Arial" w:hAnsi="Arial" w:cs="Arial"/>
          <w:sz w:val="20"/>
          <w:szCs w:val="20"/>
        </w:rPr>
        <w:t xml:space="preserve"> – , T. </w:t>
      </w:r>
      <w:proofErr w:type="spellStart"/>
      <w:r w:rsidR="00563EED" w:rsidRPr="003C676E">
        <w:rPr>
          <w:rFonts w:ascii="Arial" w:hAnsi="Arial" w:cs="Arial"/>
          <w:sz w:val="20"/>
          <w:szCs w:val="20"/>
        </w:rPr>
        <w:t>D</w:t>
      </w:r>
      <w:r w:rsidRPr="003C676E">
        <w:rPr>
          <w:rFonts w:ascii="Arial" w:hAnsi="Arial" w:cs="Arial"/>
          <w:sz w:val="20"/>
          <w:szCs w:val="20"/>
        </w:rPr>
        <w:t>oleschel</w:t>
      </w:r>
      <w:proofErr w:type="spellEnd"/>
      <w:r w:rsidRPr="003C676E">
        <w:rPr>
          <w:rFonts w:ascii="Arial" w:hAnsi="Arial" w:cs="Arial"/>
          <w:sz w:val="20"/>
          <w:szCs w:val="20"/>
        </w:rPr>
        <w:t xml:space="preserve"> , M. Kaindl , M. </w:t>
      </w:r>
      <w:proofErr w:type="spellStart"/>
      <w:r w:rsidRPr="003C676E">
        <w:rPr>
          <w:rFonts w:ascii="Arial" w:hAnsi="Arial" w:cs="Arial"/>
          <w:sz w:val="20"/>
          <w:szCs w:val="20"/>
        </w:rPr>
        <w:t>Ziegltrum</w:t>
      </w:r>
      <w:proofErr w:type="spellEnd"/>
      <w:r w:rsidRPr="003C676E">
        <w:rPr>
          <w:rFonts w:ascii="Arial" w:hAnsi="Arial" w:cs="Arial"/>
          <w:sz w:val="20"/>
          <w:szCs w:val="20"/>
        </w:rPr>
        <w:t xml:space="preserve"> , F. Kaindl</w:t>
      </w:r>
      <w:r w:rsidR="00563EED" w:rsidRPr="003C676E">
        <w:rPr>
          <w:rFonts w:ascii="Arial" w:hAnsi="Arial" w:cs="Arial"/>
          <w:sz w:val="20"/>
          <w:szCs w:val="20"/>
        </w:rPr>
        <w:t xml:space="preserve"> </w:t>
      </w:r>
      <w:r w:rsidR="00015A4F" w:rsidRPr="003C676E">
        <w:rPr>
          <w:rFonts w:ascii="Arial" w:hAnsi="Arial" w:cs="Arial"/>
          <w:sz w:val="20"/>
          <w:szCs w:val="20"/>
        </w:rPr>
        <w:t>–</w:t>
      </w:r>
      <w:r w:rsidR="00563EED" w:rsidRPr="003C676E">
        <w:rPr>
          <w:rFonts w:ascii="Arial" w:hAnsi="Arial" w:cs="Arial"/>
          <w:sz w:val="20"/>
          <w:szCs w:val="20"/>
        </w:rPr>
        <w:t xml:space="preserve"> </w:t>
      </w:r>
      <w:r w:rsidRPr="003C676E">
        <w:rPr>
          <w:rFonts w:ascii="Arial" w:hAnsi="Arial" w:cs="Arial"/>
          <w:sz w:val="20"/>
          <w:szCs w:val="20"/>
        </w:rPr>
        <w:t xml:space="preserve">S. Kaindl , P. </w:t>
      </w:r>
      <w:proofErr w:type="spellStart"/>
      <w:r w:rsidRPr="003C676E">
        <w:rPr>
          <w:rFonts w:ascii="Arial" w:hAnsi="Arial" w:cs="Arial"/>
          <w:sz w:val="20"/>
          <w:szCs w:val="20"/>
        </w:rPr>
        <w:t>Domani</w:t>
      </w:r>
      <w:proofErr w:type="spellEnd"/>
      <w:r w:rsidRPr="003C676E">
        <w:rPr>
          <w:rFonts w:ascii="Arial" w:hAnsi="Arial" w:cs="Arial"/>
          <w:sz w:val="20"/>
          <w:szCs w:val="20"/>
        </w:rPr>
        <w:t xml:space="preserve"> – A. Geltl</w:t>
      </w:r>
      <w:r w:rsidR="00563EED" w:rsidRPr="003C676E">
        <w:rPr>
          <w:rFonts w:ascii="Arial" w:hAnsi="Arial" w:cs="Arial"/>
          <w:sz w:val="20"/>
          <w:szCs w:val="20"/>
        </w:rPr>
        <w:t xml:space="preserve">  </w:t>
      </w:r>
    </w:p>
    <w:p w:rsidR="009B1F85" w:rsidRDefault="001B30D1" w:rsidP="00227D6B">
      <w:pPr>
        <w:jc w:val="both"/>
        <w:rPr>
          <w:rFonts w:ascii="Arial" w:hAnsi="Arial" w:cs="Arial"/>
          <w:sz w:val="20"/>
          <w:szCs w:val="20"/>
          <w:lang w:val="en-US"/>
        </w:rPr>
      </w:pPr>
      <w:r w:rsidRPr="003C676E">
        <w:rPr>
          <w:rFonts w:ascii="Arial" w:hAnsi="Arial" w:cs="Arial"/>
          <w:sz w:val="20"/>
          <w:szCs w:val="20"/>
          <w:lang w:val="en-US"/>
        </w:rPr>
        <w:t xml:space="preserve">D. </w:t>
      </w:r>
      <w:proofErr w:type="spellStart"/>
      <w:r w:rsidRPr="003C676E">
        <w:rPr>
          <w:rFonts w:ascii="Arial" w:hAnsi="Arial" w:cs="Arial"/>
          <w:sz w:val="20"/>
          <w:szCs w:val="20"/>
          <w:lang w:val="en-US"/>
        </w:rPr>
        <w:t>Domani</w:t>
      </w:r>
      <w:proofErr w:type="spellEnd"/>
      <w:r w:rsidRPr="003C676E">
        <w:rPr>
          <w:rFonts w:ascii="Arial" w:hAnsi="Arial" w:cs="Arial"/>
          <w:sz w:val="20"/>
          <w:szCs w:val="20"/>
          <w:lang w:val="en-US"/>
        </w:rPr>
        <w:t xml:space="preserve"> (A) , K. Lorenz (A) , M. </w:t>
      </w:r>
      <w:proofErr w:type="spellStart"/>
      <w:r w:rsidRPr="003C676E">
        <w:rPr>
          <w:rFonts w:ascii="Arial" w:hAnsi="Arial" w:cs="Arial"/>
          <w:sz w:val="20"/>
          <w:szCs w:val="20"/>
          <w:lang w:val="en-US"/>
        </w:rPr>
        <w:t>Glatt</w:t>
      </w:r>
      <w:proofErr w:type="spellEnd"/>
      <w:r w:rsidRPr="003C676E">
        <w:rPr>
          <w:rFonts w:ascii="Arial" w:hAnsi="Arial" w:cs="Arial"/>
          <w:sz w:val="20"/>
          <w:szCs w:val="20"/>
          <w:lang w:val="en-US"/>
        </w:rPr>
        <w:t xml:space="preserve"> (A) , L. Fischer (A) , T. </w:t>
      </w:r>
      <w:proofErr w:type="spellStart"/>
      <w:r w:rsidRPr="003C676E">
        <w:rPr>
          <w:rFonts w:ascii="Arial" w:hAnsi="Arial" w:cs="Arial"/>
          <w:sz w:val="20"/>
          <w:szCs w:val="20"/>
          <w:lang w:val="en-US"/>
        </w:rPr>
        <w:t>Sellmaier</w:t>
      </w:r>
      <w:proofErr w:type="spellEnd"/>
      <w:r w:rsidRPr="003C676E">
        <w:rPr>
          <w:rFonts w:ascii="Arial" w:hAnsi="Arial" w:cs="Arial"/>
          <w:sz w:val="20"/>
          <w:szCs w:val="20"/>
          <w:lang w:val="en-US"/>
        </w:rPr>
        <w:t xml:space="preserve"> (A) , L. </w:t>
      </w:r>
      <w:proofErr w:type="spellStart"/>
      <w:r w:rsidRPr="003C676E">
        <w:rPr>
          <w:rFonts w:ascii="Arial" w:hAnsi="Arial" w:cs="Arial"/>
          <w:sz w:val="20"/>
          <w:szCs w:val="20"/>
          <w:lang w:val="en-US"/>
        </w:rPr>
        <w:t>Glatt</w:t>
      </w:r>
      <w:proofErr w:type="spellEnd"/>
      <w:r w:rsidRPr="003C676E">
        <w:rPr>
          <w:rFonts w:ascii="Arial" w:hAnsi="Arial" w:cs="Arial"/>
          <w:sz w:val="20"/>
          <w:szCs w:val="20"/>
          <w:lang w:val="en-US"/>
        </w:rPr>
        <w:t xml:space="preserve"> (A) ,</w:t>
      </w:r>
      <w:r w:rsidR="00C509F8">
        <w:rPr>
          <w:rFonts w:ascii="Arial" w:hAnsi="Arial" w:cs="Arial"/>
          <w:sz w:val="20"/>
          <w:szCs w:val="20"/>
          <w:lang w:val="en-US"/>
        </w:rPr>
        <w:t xml:space="preserve"> J. </w:t>
      </w:r>
      <w:proofErr w:type="spellStart"/>
      <w:r w:rsidR="00C509F8">
        <w:rPr>
          <w:rFonts w:ascii="Arial" w:hAnsi="Arial" w:cs="Arial"/>
          <w:sz w:val="20"/>
          <w:szCs w:val="20"/>
          <w:lang w:val="en-US"/>
        </w:rPr>
        <w:t>Ziegltrum</w:t>
      </w:r>
      <w:proofErr w:type="spellEnd"/>
      <w:r w:rsidR="00C509F8">
        <w:rPr>
          <w:rFonts w:ascii="Arial" w:hAnsi="Arial" w:cs="Arial"/>
          <w:sz w:val="20"/>
          <w:szCs w:val="20"/>
          <w:lang w:val="en-US"/>
        </w:rPr>
        <w:t xml:space="preserve"> (A) ,</w:t>
      </w:r>
      <w:bookmarkStart w:id="0" w:name="_GoBack"/>
      <w:bookmarkEnd w:id="0"/>
      <w:r w:rsidRPr="003C676E">
        <w:rPr>
          <w:rFonts w:ascii="Arial" w:hAnsi="Arial" w:cs="Arial"/>
          <w:sz w:val="20"/>
          <w:szCs w:val="20"/>
          <w:lang w:val="en-US"/>
        </w:rPr>
        <w:t xml:space="preserve"> F. Schumann (A) , H. Heckmaier (A) , D. Müller (A) , S. Luck (A)</w:t>
      </w:r>
      <w:r w:rsidR="009B1F85" w:rsidRPr="003C676E">
        <w:rPr>
          <w:rFonts w:ascii="Arial" w:hAnsi="Arial" w:cs="Arial"/>
          <w:sz w:val="20"/>
          <w:szCs w:val="20"/>
          <w:lang w:val="en-US"/>
        </w:rPr>
        <w:t xml:space="preserve"> </w:t>
      </w:r>
    </w:p>
    <w:p w:rsidR="003C676E" w:rsidRPr="003C676E" w:rsidRDefault="003C676E" w:rsidP="003C676E">
      <w:pPr>
        <w:jc w:val="right"/>
        <w:rPr>
          <w:rFonts w:ascii="Arial" w:hAnsi="Arial" w:cs="Arial"/>
          <w:sz w:val="16"/>
          <w:szCs w:val="16"/>
          <w:lang w:val="en-US"/>
        </w:rPr>
      </w:pPr>
      <w:r>
        <w:rPr>
          <w:rFonts w:ascii="Arial" w:hAnsi="Arial" w:cs="Arial"/>
          <w:sz w:val="16"/>
          <w:szCs w:val="16"/>
          <w:lang w:val="en-US"/>
        </w:rPr>
        <w:t xml:space="preserve">© M. </w:t>
      </w:r>
      <w:proofErr w:type="spellStart"/>
      <w:r>
        <w:rPr>
          <w:rFonts w:ascii="Arial" w:hAnsi="Arial" w:cs="Arial"/>
          <w:sz w:val="16"/>
          <w:szCs w:val="16"/>
          <w:lang w:val="en-US"/>
        </w:rPr>
        <w:t>Kaindl</w:t>
      </w:r>
      <w:proofErr w:type="spellEnd"/>
    </w:p>
    <w:sectPr w:rsidR="003C676E" w:rsidRPr="003C676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F0" w:rsidRDefault="005C4BF0" w:rsidP="00015A4F">
      <w:pPr>
        <w:spacing w:after="0" w:line="240" w:lineRule="auto"/>
      </w:pPr>
      <w:r>
        <w:separator/>
      </w:r>
    </w:p>
  </w:endnote>
  <w:endnote w:type="continuationSeparator" w:id="0">
    <w:p w:rsidR="005C4BF0" w:rsidRDefault="005C4BF0"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F0" w:rsidRDefault="005C4BF0" w:rsidP="00015A4F">
      <w:pPr>
        <w:spacing w:after="0" w:line="240" w:lineRule="auto"/>
      </w:pPr>
      <w:r>
        <w:separator/>
      </w:r>
    </w:p>
  </w:footnote>
  <w:footnote w:type="continuationSeparator" w:id="0">
    <w:p w:rsidR="005C4BF0" w:rsidRDefault="005C4BF0"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2"/>
    <w:rsid w:val="000051AC"/>
    <w:rsid w:val="00015A4F"/>
    <w:rsid w:val="001B2391"/>
    <w:rsid w:val="001B30D1"/>
    <w:rsid w:val="001D538D"/>
    <w:rsid w:val="00211DAD"/>
    <w:rsid w:val="00227D6B"/>
    <w:rsid w:val="003C676E"/>
    <w:rsid w:val="00563EED"/>
    <w:rsid w:val="005C4BF0"/>
    <w:rsid w:val="00690E46"/>
    <w:rsid w:val="007645A9"/>
    <w:rsid w:val="007E7E28"/>
    <w:rsid w:val="008C36B2"/>
    <w:rsid w:val="009410B0"/>
    <w:rsid w:val="009B1F85"/>
    <w:rsid w:val="00AF0EC8"/>
    <w:rsid w:val="00C509F8"/>
    <w:rsid w:val="00CE3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10</cp:revision>
  <dcterms:created xsi:type="dcterms:W3CDTF">2014-07-28T17:05:00Z</dcterms:created>
  <dcterms:modified xsi:type="dcterms:W3CDTF">2014-07-29T15:57:00Z</dcterms:modified>
</cp:coreProperties>
</file>